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5797261B" w:rsidR="00CC201B" w:rsidRPr="0093721B" w:rsidRDefault="00C04017" w:rsidP="00F94B61">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141355623"/>
            <w:r>
              <w:rPr>
                <w:sz w:val="22"/>
              </w:rPr>
              <w:t xml:space="preserve">CSIRO </w:t>
            </w:r>
            <w:r w:rsidR="0014404A">
              <w:rPr>
                <w:sz w:val="22"/>
              </w:rPr>
              <w:t xml:space="preserve">Postdoctoral </w:t>
            </w:r>
            <w:r w:rsidR="002F3653" w:rsidRPr="002F3653">
              <w:rPr>
                <w:sz w:val="22"/>
              </w:rPr>
              <w:t>Fellowship in</w:t>
            </w:r>
            <w:r w:rsidR="002F3653">
              <w:rPr>
                <w:sz w:val="22"/>
              </w:rPr>
              <w:t xml:space="preserve"> </w:t>
            </w:r>
            <w:r>
              <w:rPr>
                <w:sz w:val="22"/>
              </w:rPr>
              <w:t>P</w:t>
            </w:r>
            <w:r w:rsidR="00E53207" w:rsidRPr="00420EB4">
              <w:rPr>
                <w:sz w:val="22"/>
              </w:rPr>
              <w:t xml:space="preserve">olymer </w:t>
            </w:r>
            <w:r>
              <w:rPr>
                <w:sz w:val="22"/>
              </w:rPr>
              <w:t>C</w:t>
            </w:r>
            <w:r w:rsidR="00E53207" w:rsidRPr="00420EB4">
              <w:rPr>
                <w:sz w:val="22"/>
              </w:rPr>
              <w:t>hemistry</w:t>
            </w:r>
            <w:bookmarkEnd w:id="1"/>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4E44A32" w:rsidR="00CC201B" w:rsidRPr="0093721B" w:rsidRDefault="00544A3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93085</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526CE794"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7AC6CB40"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544A38">
              <w:rPr>
                <w:sz w:val="22"/>
              </w:rPr>
              <w:t>92,624</w:t>
            </w:r>
            <w:r w:rsidR="00FF0874" w:rsidRPr="0093721B">
              <w:rPr>
                <w:sz w:val="22"/>
              </w:rPr>
              <w:t xml:space="preserve"> </w:t>
            </w:r>
            <w:r w:rsidRPr="0093721B">
              <w:rPr>
                <w:sz w:val="22"/>
              </w:rPr>
              <w:t>to AU$</w:t>
            </w:r>
            <w:r w:rsidR="00544A38">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BAAB8FF" w:rsidR="00926BE4" w:rsidRPr="0093721B" w:rsidRDefault="00E5320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Australia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2A57F98A" w:rsidR="0006388B" w:rsidRPr="0006388B" w:rsidRDefault="0006388B" w:rsidP="00544A38">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850DC7D" w:rsidR="00C45886" w:rsidRPr="0093721B" w:rsidRDefault="00E5320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Metalloenzymes 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5CC6A144" w:rsidR="00926BE4" w:rsidRPr="0093721B" w:rsidRDefault="00E5320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53207">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53207">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0D2FC5A1" w:rsidR="00194B1C" w:rsidRPr="0093721B" w:rsidRDefault="00BE109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9C09BE" w:rsidRPr="007424D0">
              <w:rPr>
                <w:sz w:val="22"/>
              </w:rPr>
              <w:t>Trevor Rapson via email on</w:t>
            </w:r>
            <w:r w:rsidR="009C09BE">
              <w:t xml:space="preserve"> </w:t>
            </w:r>
            <w:hyperlink r:id="rId11" w:history="1">
              <w:r w:rsidR="009C09BE" w:rsidRPr="009C09BE">
                <w:rPr>
                  <w:rStyle w:val="Hyperlink"/>
                  <w:sz w:val="22"/>
                </w:rPr>
                <w:t>trevor.rapson@csiro.au</w:t>
              </w:r>
            </w:hyperlink>
            <w:r w:rsidR="009C09BE">
              <w:rPr>
                <w:sz w:val="22"/>
              </w:rPr>
              <w:t xml:space="preserve"> or phone </w:t>
            </w:r>
            <w:r w:rsidR="00E53207">
              <w:rPr>
                <w:sz w:val="22"/>
              </w:rPr>
              <w:t>+61 2 6246 4104</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6204C31C" w:rsidR="008740E3" w:rsidRPr="00807670" w:rsidRDefault="00C04017" w:rsidP="008740E3">
      <w:pPr>
        <w:rPr>
          <w:b/>
          <w:bCs/>
          <w:sz w:val="26"/>
          <w:szCs w:val="26"/>
        </w:rPr>
      </w:pPr>
      <w:r>
        <w:rPr>
          <w:b/>
          <w:bCs/>
          <w:sz w:val="26"/>
          <w:szCs w:val="26"/>
        </w:rPr>
        <w:br/>
      </w:r>
      <w:r w:rsidR="008740E3" w:rsidRPr="00807670">
        <w:rPr>
          <w:b/>
          <w:bCs/>
          <w:sz w:val="26"/>
          <w:szCs w:val="26"/>
        </w:rPr>
        <w:t>Child Safety</w:t>
      </w:r>
    </w:p>
    <w:p w14:paraId="62774351" w14:textId="44256E88" w:rsidR="008740E3" w:rsidRDefault="008740E3" w:rsidP="008740E3">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0E3789" w14:textId="77777777" w:rsidR="00C04017" w:rsidRPr="008740E3" w:rsidRDefault="00C04017" w:rsidP="008740E3">
      <w:pPr>
        <w:rPr>
          <w:rFonts w:cstheme="minorHAnsi"/>
          <w:szCs w:val="24"/>
        </w:rPr>
      </w:pP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2"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63751407" w:rsidR="002F3653" w:rsidRDefault="002F3653" w:rsidP="002F3653">
      <w:pPr>
        <w:spacing w:after="180"/>
        <w:jc w:val="both"/>
        <w:rPr>
          <w:b/>
        </w:rPr>
      </w:pPr>
      <w:r w:rsidRPr="002F3653">
        <w:t xml:space="preserve">CERC Fellows </w:t>
      </w:r>
      <w:r w:rsidRPr="002F3653">
        <w:rPr>
          <w:b/>
        </w:rPr>
        <w:t xml:space="preserve">are appointed for three years or </w:t>
      </w:r>
      <w:r w:rsidR="00C04017">
        <w:rPr>
          <w:b/>
        </w:rPr>
        <w:t>full</w:t>
      </w:r>
      <w:r w:rsidRPr="002F3653">
        <w:rPr>
          <w:b/>
        </w:rPr>
        <w:t xml:space="preserve"> time equivalent. </w:t>
      </w:r>
    </w:p>
    <w:p w14:paraId="78C8ADE3" w14:textId="77777777" w:rsidR="0009461C" w:rsidRPr="00544A38" w:rsidRDefault="0009461C" w:rsidP="0009461C">
      <w:pPr>
        <w:rPr>
          <w:iCs/>
        </w:rPr>
      </w:pPr>
      <w:bookmarkStart w:id="3" w:name="_Hlk141365713"/>
      <w:r w:rsidRPr="00544A38">
        <w:rPr>
          <w:iCs/>
        </w:rPr>
        <w:t xml:space="preserve">CSIRO has over 40 years of experience in the development and application of energy storage devices. We are now beginning to explore the next generation of energy storage devices as part of our recently launched Future Science Platform: Revolutionary Energy Storage Systems (RESS FSP). </w:t>
      </w:r>
    </w:p>
    <w:p w14:paraId="0F150896" w14:textId="1D8E2F2E" w:rsidR="00AD1B2D" w:rsidRPr="00544A38" w:rsidRDefault="0009461C" w:rsidP="0009461C">
      <w:pPr>
        <w:rPr>
          <w:iCs/>
        </w:rPr>
      </w:pPr>
      <w:r w:rsidRPr="00544A38">
        <w:rPr>
          <w:iCs/>
        </w:rPr>
        <w:t xml:space="preserve">We have an opportunity for a </w:t>
      </w:r>
      <w:r w:rsidR="0008010C">
        <w:rPr>
          <w:iCs/>
        </w:rPr>
        <w:t>CERC Fellow</w:t>
      </w:r>
      <w:r w:rsidRPr="00544A38">
        <w:rPr>
          <w:iCs/>
        </w:rPr>
        <w:t xml:space="preserve"> to join our FSP team that is exploring several different aspects of bio-based nitrogen battery.</w:t>
      </w:r>
      <w:r w:rsidR="00AD1B2D" w:rsidRPr="00544A38">
        <w:rPr>
          <w:iCs/>
        </w:rPr>
        <w:t xml:space="preserve"> </w:t>
      </w:r>
      <w:r w:rsidR="00462ABF" w:rsidRPr="00544A38">
        <w:rPr>
          <w:iCs/>
          <w:sz w:val="20"/>
          <w:szCs w:val="20"/>
        </w:rPr>
        <w:t xml:space="preserve"> </w:t>
      </w:r>
      <w:bookmarkStart w:id="4" w:name="_Hlk141365740"/>
      <w:bookmarkEnd w:id="3"/>
      <w:r w:rsidR="00462ABF" w:rsidRPr="00544A38">
        <w:rPr>
          <w:iCs/>
          <w:szCs w:val="24"/>
        </w:rPr>
        <w:t xml:space="preserve">This project will involve the design of synthetic mimics of nitrogenase, which will form an integral component of this battery. </w:t>
      </w:r>
      <w:r w:rsidR="00AD1B2D" w:rsidRPr="00544A38">
        <w:rPr>
          <w:iCs/>
        </w:rPr>
        <w:t>Th</w:t>
      </w:r>
      <w:r w:rsidR="00462ABF" w:rsidRPr="00544A38">
        <w:rPr>
          <w:iCs/>
        </w:rPr>
        <w:t>e</w:t>
      </w:r>
      <w:r w:rsidR="00AD1B2D" w:rsidRPr="00544A38">
        <w:rPr>
          <w:iCs/>
        </w:rPr>
        <w:t xml:space="preserve"> project will be carried out in collaboration with Dr Robert Chapman at the University of Newcastle</w:t>
      </w:r>
      <w:r w:rsidR="00BE2375" w:rsidRPr="00544A38">
        <w:rPr>
          <w:iCs/>
        </w:rPr>
        <w:t xml:space="preserve"> to </w:t>
      </w:r>
      <w:r w:rsidR="004852F3" w:rsidRPr="00544A38">
        <w:rPr>
          <w:iCs/>
        </w:rPr>
        <w:t>develop</w:t>
      </w:r>
      <w:r w:rsidR="00BE2375" w:rsidRPr="00544A38">
        <w:rPr>
          <w:iCs/>
        </w:rPr>
        <w:t xml:space="preserve"> </w:t>
      </w:r>
      <w:r w:rsidR="004852F3" w:rsidRPr="00544A38">
        <w:rPr>
          <w:iCs/>
        </w:rPr>
        <w:t>metallopolymers</w:t>
      </w:r>
      <w:r w:rsidR="00BE2375" w:rsidRPr="00544A38">
        <w:rPr>
          <w:iCs/>
        </w:rPr>
        <w:t xml:space="preserve"> that are able to convert dinitrogen to ammonia.  </w:t>
      </w:r>
      <w:bookmarkEnd w:id="4"/>
    </w:p>
    <w:p w14:paraId="45C3D0EE" w14:textId="72B4BAFE" w:rsidR="0009461C" w:rsidRPr="00544A38" w:rsidRDefault="0009461C" w:rsidP="0009461C">
      <w:pPr>
        <w:rPr>
          <w:iCs/>
        </w:rPr>
      </w:pPr>
      <w:bookmarkStart w:id="5" w:name="_Hlk141366451"/>
      <w:r w:rsidRPr="00544A38">
        <w:rPr>
          <w:iCs/>
        </w:rPr>
        <w:t xml:space="preserve">The </w:t>
      </w:r>
      <w:r w:rsidR="0008010C">
        <w:rPr>
          <w:iCs/>
        </w:rPr>
        <w:t>CERC Fellow</w:t>
      </w:r>
      <w:r w:rsidRPr="00544A38">
        <w:rPr>
          <w:iCs/>
        </w:rPr>
        <w:t xml:space="preserve"> will have</w:t>
      </w:r>
      <w:r w:rsidR="004852F3" w:rsidRPr="00544A38">
        <w:rPr>
          <w:iCs/>
        </w:rPr>
        <w:t xml:space="preserve"> </w:t>
      </w:r>
      <w:r w:rsidRPr="00544A38">
        <w:rPr>
          <w:iCs/>
        </w:rPr>
        <w:t xml:space="preserve">demonstrated expertise in </w:t>
      </w:r>
      <w:r w:rsidR="00B359FE" w:rsidRPr="00544A38">
        <w:rPr>
          <w:iCs/>
        </w:rPr>
        <w:t xml:space="preserve">synthetic </w:t>
      </w:r>
      <w:r w:rsidRPr="00544A38">
        <w:rPr>
          <w:iCs/>
        </w:rPr>
        <w:t xml:space="preserve">polymer </w:t>
      </w:r>
      <w:r w:rsidR="00B359FE" w:rsidRPr="00544A38">
        <w:rPr>
          <w:iCs/>
        </w:rPr>
        <w:t xml:space="preserve">chemistry and in </w:t>
      </w:r>
      <w:r w:rsidR="004852F3" w:rsidRPr="00544A38">
        <w:rPr>
          <w:iCs/>
        </w:rPr>
        <w:t>supramolecular</w:t>
      </w:r>
      <w:r w:rsidRPr="00544A38">
        <w:rPr>
          <w:iCs/>
        </w:rPr>
        <w:t xml:space="preserve"> </w:t>
      </w:r>
      <w:r w:rsidR="00B359FE" w:rsidRPr="00544A38">
        <w:rPr>
          <w:iCs/>
        </w:rPr>
        <w:t>assembly</w:t>
      </w:r>
      <w:r w:rsidRPr="00544A38">
        <w:rPr>
          <w:iCs/>
        </w:rPr>
        <w:t xml:space="preserve">. </w:t>
      </w:r>
      <w:r w:rsidR="00B359FE" w:rsidRPr="00544A38">
        <w:rPr>
          <w:iCs/>
        </w:rPr>
        <w:t>Experience working with enzymes, protein-polymer conjugates and in</w:t>
      </w:r>
      <w:r w:rsidRPr="00544A38">
        <w:rPr>
          <w:iCs/>
        </w:rPr>
        <w:t xml:space="preserve"> bioelectrochemistry would be advantageous. </w:t>
      </w:r>
    </w:p>
    <w:bookmarkEnd w:id="5"/>
    <w:p w14:paraId="241FE752" w14:textId="6D7EC771" w:rsidR="00B50C20" w:rsidRPr="00B50C20" w:rsidRDefault="00B50C20" w:rsidP="00B50C20">
      <w:pPr>
        <w:pStyle w:val="Heading3"/>
      </w:pPr>
      <w:r w:rsidRPr="00B50C20">
        <w:t>Duties and Key Result Areas</w:t>
      </w:r>
    </w:p>
    <w:p w14:paraId="7AADD621" w14:textId="77777777" w:rsidR="00C04017" w:rsidRPr="00780FD0" w:rsidRDefault="00C04017" w:rsidP="00C04017">
      <w:pPr>
        <w:spacing w:after="60" w:line="240" w:lineRule="auto"/>
        <w:rPr>
          <w:szCs w:val="24"/>
        </w:rPr>
      </w:pPr>
      <w:r w:rsidRPr="00780FD0">
        <w:rPr>
          <w:szCs w:val="24"/>
        </w:rPr>
        <w:t xml:space="preserve">Under the direction of senior research scientists and engineers, </w:t>
      </w:r>
      <w:r>
        <w:rPr>
          <w:szCs w:val="24"/>
        </w:rPr>
        <w:t xml:space="preserve">this </w:t>
      </w:r>
      <w:r w:rsidRPr="00780FD0">
        <w:rPr>
          <w:szCs w:val="24"/>
        </w:rPr>
        <w:t>CERC Fellow</w:t>
      </w:r>
      <w:r>
        <w:rPr>
          <w:szCs w:val="24"/>
        </w:rPr>
        <w:t xml:space="preserve"> will:</w:t>
      </w:r>
    </w:p>
    <w:p w14:paraId="2382D9D9" w14:textId="50A0AF11" w:rsidR="004626ED" w:rsidRPr="00BF2673" w:rsidRDefault="004626ED" w:rsidP="00BF2673">
      <w:pPr>
        <w:numPr>
          <w:ilvl w:val="0"/>
          <w:numId w:val="41"/>
        </w:numPr>
        <w:spacing w:before="0" w:after="60" w:line="240" w:lineRule="auto"/>
        <w:rPr>
          <w:rStyle w:val="Emphasis"/>
          <w:rFonts w:cs="Arial"/>
          <w:i w:val="0"/>
          <w:iCs/>
        </w:rPr>
      </w:pPr>
      <w:bookmarkStart w:id="6" w:name="_Hlk141355843"/>
      <w:r w:rsidRPr="00BF2673">
        <w:rPr>
          <w:rStyle w:val="Emphasis"/>
          <w:rFonts w:cs="Arial"/>
          <w:i w:val="0"/>
          <w:iCs/>
        </w:rPr>
        <w:t>Develop new procedures and methodologies for encapsulating inorganic and bioinorganic catalysts</w:t>
      </w:r>
      <w:r w:rsidR="00214CD6" w:rsidRPr="00BF2673">
        <w:rPr>
          <w:rStyle w:val="Emphasis"/>
          <w:rFonts w:cs="Arial"/>
          <w:i w:val="0"/>
          <w:iCs/>
        </w:rPr>
        <w:t>.</w:t>
      </w:r>
    </w:p>
    <w:p w14:paraId="38F5EF0F" w14:textId="50DF2A2F" w:rsidR="00BD123A" w:rsidRPr="00BF2673" w:rsidRDefault="00BD123A" w:rsidP="00BF2673">
      <w:pPr>
        <w:numPr>
          <w:ilvl w:val="0"/>
          <w:numId w:val="41"/>
        </w:numPr>
        <w:spacing w:before="0" w:after="60" w:line="240" w:lineRule="auto"/>
        <w:rPr>
          <w:rStyle w:val="Emphasis"/>
          <w:rFonts w:cs="Arial"/>
          <w:i w:val="0"/>
          <w:iCs/>
        </w:rPr>
      </w:pPr>
      <w:r w:rsidRPr="00BF2673">
        <w:rPr>
          <w:rStyle w:val="Emphasis"/>
          <w:rFonts w:cs="Arial"/>
          <w:i w:val="0"/>
          <w:iCs/>
        </w:rPr>
        <w:t>Synthesis of metal-binding chain transfer agents</w:t>
      </w:r>
      <w:r w:rsidR="00214CD6" w:rsidRPr="00BF2673">
        <w:rPr>
          <w:rStyle w:val="Emphasis"/>
          <w:rFonts w:cs="Arial"/>
          <w:i w:val="0"/>
          <w:iCs/>
        </w:rPr>
        <w:t>.</w:t>
      </w:r>
    </w:p>
    <w:p w14:paraId="6DEC2848" w14:textId="14726D6F" w:rsidR="004626ED" w:rsidRPr="00BF2673" w:rsidRDefault="00BD123A" w:rsidP="00BF2673">
      <w:pPr>
        <w:numPr>
          <w:ilvl w:val="0"/>
          <w:numId w:val="41"/>
        </w:numPr>
        <w:spacing w:before="0" w:after="60" w:line="240" w:lineRule="auto"/>
        <w:rPr>
          <w:rStyle w:val="Emphasis"/>
          <w:rFonts w:cs="Arial"/>
          <w:i w:val="0"/>
          <w:iCs/>
        </w:rPr>
      </w:pPr>
      <w:r w:rsidRPr="00BF2673">
        <w:rPr>
          <w:rStyle w:val="Emphasis"/>
          <w:rFonts w:cs="Arial"/>
          <w:i w:val="0"/>
          <w:iCs/>
        </w:rPr>
        <w:t>Synthesis and c</w:t>
      </w:r>
      <w:r w:rsidR="004626ED" w:rsidRPr="00BF2673">
        <w:rPr>
          <w:rStyle w:val="Emphasis"/>
          <w:rFonts w:cs="Arial"/>
          <w:i w:val="0"/>
          <w:iCs/>
        </w:rPr>
        <w:t>haracterisation of</w:t>
      </w:r>
      <w:r w:rsidRPr="00BF2673">
        <w:rPr>
          <w:rStyle w:val="Emphasis"/>
          <w:rFonts w:cs="Arial"/>
          <w:i w:val="0"/>
          <w:iCs/>
        </w:rPr>
        <w:t xml:space="preserve"> enzyme mimics by</w:t>
      </w:r>
      <w:r w:rsidR="004626ED" w:rsidRPr="00BF2673">
        <w:rPr>
          <w:rStyle w:val="Emphasis"/>
          <w:rFonts w:cs="Arial"/>
          <w:i w:val="0"/>
          <w:iCs/>
        </w:rPr>
        <w:t xml:space="preserve"> </w:t>
      </w:r>
      <w:r w:rsidRPr="00BF2673">
        <w:rPr>
          <w:rStyle w:val="Emphasis"/>
          <w:rFonts w:cs="Arial"/>
          <w:i w:val="0"/>
          <w:iCs/>
        </w:rPr>
        <w:t>controlled radical polymerisation</w:t>
      </w:r>
      <w:r w:rsidR="00214CD6" w:rsidRPr="00BF2673">
        <w:rPr>
          <w:rStyle w:val="Emphasis"/>
          <w:rFonts w:cs="Arial"/>
          <w:i w:val="0"/>
          <w:iCs/>
        </w:rPr>
        <w:t>.</w:t>
      </w:r>
    </w:p>
    <w:p w14:paraId="17D232D1" w14:textId="42A3492C" w:rsidR="004626ED" w:rsidRPr="00BF2673" w:rsidRDefault="00BD123A" w:rsidP="00BF2673">
      <w:pPr>
        <w:numPr>
          <w:ilvl w:val="0"/>
          <w:numId w:val="41"/>
        </w:numPr>
        <w:spacing w:before="0" w:after="60" w:line="240" w:lineRule="auto"/>
        <w:rPr>
          <w:rStyle w:val="Emphasis"/>
          <w:rFonts w:cs="Arial"/>
          <w:i w:val="0"/>
          <w:iCs/>
        </w:rPr>
      </w:pPr>
      <w:r w:rsidRPr="00BF2673">
        <w:rPr>
          <w:rStyle w:val="Emphasis"/>
          <w:rFonts w:cs="Arial"/>
          <w:i w:val="0"/>
          <w:iCs/>
        </w:rPr>
        <w:t>Analysis of</w:t>
      </w:r>
      <w:r w:rsidR="004626ED" w:rsidRPr="00BF2673">
        <w:rPr>
          <w:rStyle w:val="Emphasis"/>
          <w:rFonts w:cs="Arial"/>
          <w:i w:val="0"/>
          <w:iCs/>
        </w:rPr>
        <w:t xml:space="preserve"> ammonia production </w:t>
      </w:r>
      <w:r w:rsidRPr="00BF2673">
        <w:rPr>
          <w:rStyle w:val="Emphasis"/>
          <w:rFonts w:cs="Arial"/>
          <w:i w:val="0"/>
          <w:iCs/>
        </w:rPr>
        <w:t xml:space="preserve">in the </w:t>
      </w:r>
      <w:r w:rsidR="004626ED" w:rsidRPr="00BF2673">
        <w:rPr>
          <w:rStyle w:val="Emphasis"/>
          <w:rFonts w:cs="Arial"/>
          <w:i w:val="0"/>
          <w:iCs/>
        </w:rPr>
        <w:t>developed catalysts</w:t>
      </w:r>
      <w:r w:rsidR="00214CD6" w:rsidRPr="00BF2673">
        <w:rPr>
          <w:rStyle w:val="Emphasis"/>
          <w:rFonts w:cs="Arial"/>
          <w:i w:val="0"/>
          <w:iCs/>
        </w:rPr>
        <w:t>.</w:t>
      </w:r>
    </w:p>
    <w:bookmarkEnd w:id="6"/>
    <w:p w14:paraId="75F43BB0" w14:textId="2D916AB4" w:rsidR="004626ED" w:rsidRPr="00BF2673" w:rsidRDefault="005C2677" w:rsidP="00BF2673">
      <w:pPr>
        <w:numPr>
          <w:ilvl w:val="0"/>
          <w:numId w:val="41"/>
        </w:numPr>
        <w:spacing w:before="0" w:after="60" w:line="240" w:lineRule="auto"/>
        <w:rPr>
          <w:rStyle w:val="Emphasis"/>
          <w:rFonts w:cs="Arial"/>
          <w:i w:val="0"/>
          <w:iCs/>
        </w:rPr>
      </w:pPr>
      <w:r w:rsidRPr="00BF2673">
        <w:rPr>
          <w:rStyle w:val="Emphasis"/>
          <w:rFonts w:cs="Arial"/>
          <w:i w:val="0"/>
          <w:iCs/>
        </w:rPr>
        <w:t>Use of</w:t>
      </w:r>
      <w:r w:rsidR="004626ED" w:rsidRPr="00BF2673">
        <w:rPr>
          <w:rStyle w:val="Emphasis"/>
          <w:rFonts w:cs="Arial"/>
          <w:i w:val="0"/>
          <w:iCs/>
        </w:rPr>
        <w:t xml:space="preserve"> </w:t>
      </w:r>
      <w:r w:rsidR="00BD123A" w:rsidRPr="00BF2673">
        <w:rPr>
          <w:rStyle w:val="Emphasis"/>
          <w:rFonts w:cs="Arial"/>
          <w:i w:val="0"/>
          <w:iCs/>
        </w:rPr>
        <w:t>NMR,</w:t>
      </w:r>
      <w:r w:rsidR="004626ED" w:rsidRPr="00BF2673">
        <w:rPr>
          <w:rStyle w:val="Emphasis"/>
          <w:rFonts w:cs="Arial"/>
          <w:i w:val="0"/>
          <w:iCs/>
        </w:rPr>
        <w:t xml:space="preserve"> </w:t>
      </w:r>
      <w:r w:rsidR="00BD123A" w:rsidRPr="00BF2673">
        <w:rPr>
          <w:rStyle w:val="Emphasis"/>
          <w:rFonts w:cs="Arial"/>
          <w:i w:val="0"/>
          <w:iCs/>
        </w:rPr>
        <w:t xml:space="preserve">ITC, light scattering, </w:t>
      </w:r>
      <w:r w:rsidR="004626ED" w:rsidRPr="00BF2673">
        <w:rPr>
          <w:rStyle w:val="Emphasis"/>
          <w:rFonts w:cs="Arial"/>
          <w:i w:val="0"/>
          <w:iCs/>
        </w:rPr>
        <w:t xml:space="preserve">cyclic </w:t>
      </w:r>
      <w:proofErr w:type="gramStart"/>
      <w:r w:rsidR="004626ED" w:rsidRPr="00BF2673">
        <w:rPr>
          <w:rStyle w:val="Emphasis"/>
          <w:rFonts w:cs="Arial"/>
          <w:i w:val="0"/>
          <w:iCs/>
        </w:rPr>
        <w:t>voltammetry</w:t>
      </w:r>
      <w:proofErr w:type="gramEnd"/>
      <w:r w:rsidR="004626ED" w:rsidRPr="00BF2673">
        <w:rPr>
          <w:rStyle w:val="Emphasis"/>
          <w:rFonts w:cs="Arial"/>
          <w:i w:val="0"/>
          <w:iCs/>
        </w:rPr>
        <w:t xml:space="preserve"> and bulk electrolysis.</w:t>
      </w:r>
    </w:p>
    <w:p w14:paraId="540A1757" w14:textId="6149EE3A" w:rsidR="00BD123A" w:rsidRPr="00BF2673" w:rsidRDefault="00BD123A" w:rsidP="00BF2673">
      <w:pPr>
        <w:numPr>
          <w:ilvl w:val="0"/>
          <w:numId w:val="41"/>
        </w:numPr>
        <w:spacing w:before="0" w:after="60" w:line="240" w:lineRule="auto"/>
        <w:rPr>
          <w:rStyle w:val="Emphasis"/>
          <w:rFonts w:cs="Arial"/>
          <w:i w:val="0"/>
          <w:iCs/>
        </w:rPr>
      </w:pPr>
      <w:r w:rsidRPr="00BF2673">
        <w:rPr>
          <w:rStyle w:val="Emphasis"/>
          <w:rFonts w:cs="Arial"/>
          <w:i w:val="0"/>
          <w:iCs/>
        </w:rPr>
        <w:t>E</w:t>
      </w:r>
      <w:r w:rsidR="004626ED" w:rsidRPr="00BF2673">
        <w:rPr>
          <w:rStyle w:val="Emphasis"/>
          <w:rFonts w:cs="Arial"/>
          <w:i w:val="0"/>
          <w:iCs/>
        </w:rPr>
        <w:t>lectrode and device fabrication as appropriate.</w:t>
      </w:r>
    </w:p>
    <w:p w14:paraId="205501A2" w14:textId="469BC0E3" w:rsidR="00BD123A" w:rsidRPr="00BF2673" w:rsidRDefault="004626ED" w:rsidP="00BF2673">
      <w:pPr>
        <w:numPr>
          <w:ilvl w:val="0"/>
          <w:numId w:val="41"/>
        </w:numPr>
        <w:spacing w:before="0" w:after="60" w:line="240" w:lineRule="auto"/>
        <w:rPr>
          <w:rStyle w:val="Emphasis"/>
          <w:rFonts w:cs="Arial"/>
          <w:i w:val="0"/>
          <w:iCs/>
        </w:rPr>
      </w:pPr>
      <w:r w:rsidRPr="00BF2673">
        <w:rPr>
          <w:rStyle w:val="Emphasis"/>
          <w:rFonts w:cs="Arial"/>
          <w:i w:val="0"/>
          <w:iCs/>
        </w:rPr>
        <w:t>Construct, test and characterise energy storage devices.</w:t>
      </w:r>
    </w:p>
    <w:p w14:paraId="5C419CF9" w14:textId="77777777" w:rsidR="00780FD0"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t xml:space="preserve">Carry out innovative, impactful research of strategic importance to CSIRO that will, where possible, lead to novel and important scientific outcomes. </w:t>
      </w:r>
    </w:p>
    <w:p w14:paraId="5C2FEB0D" w14:textId="6049A06C" w:rsidR="00780FD0"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lastRenderedPageBreak/>
        <w:t>Recognise and exploit opportunities for innovation and the generation of new theoretical perspectives, and progress opportunities for the further development or creation of new lines of research</w:t>
      </w:r>
      <w:r w:rsidR="00BF2673">
        <w:rPr>
          <w:rStyle w:val="Emphasis"/>
          <w:rFonts w:cs="Arial"/>
          <w:i w:val="0"/>
          <w:iCs/>
        </w:rPr>
        <w:t>.</w:t>
      </w:r>
    </w:p>
    <w:p w14:paraId="35593D19" w14:textId="6FAFC2BC" w:rsidR="00780FD0"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t>Utilise design thinking methodology to plan and prepare research proposals</w:t>
      </w:r>
      <w:r w:rsidR="00BF2673">
        <w:rPr>
          <w:rStyle w:val="Emphasis"/>
          <w:rFonts w:cs="Arial"/>
          <w:i w:val="0"/>
          <w:iCs/>
        </w:rPr>
        <w:t xml:space="preserve"> </w:t>
      </w:r>
      <w:r w:rsidRPr="00BF2673">
        <w:rPr>
          <w:rStyle w:val="Emphasis"/>
          <w:rFonts w:cs="Arial"/>
          <w:i w:val="0"/>
          <w:iCs/>
        </w:rPr>
        <w:t>and apply non-academic impact methodology to research projects</w:t>
      </w:r>
      <w:r w:rsidR="00BF2673">
        <w:rPr>
          <w:rStyle w:val="Emphasis"/>
          <w:rFonts w:cs="Arial"/>
          <w:i w:val="0"/>
          <w:iCs/>
        </w:rPr>
        <w:t>.</w:t>
      </w:r>
    </w:p>
    <w:p w14:paraId="3B89A6B9" w14:textId="1D081FBA" w:rsidR="00780FD0"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t xml:space="preserve">Carry out research investigations requiring originality, </w:t>
      </w:r>
      <w:proofErr w:type="gramStart"/>
      <w:r w:rsidRPr="00BF2673">
        <w:rPr>
          <w:rStyle w:val="Emphasis"/>
          <w:rFonts w:cs="Arial"/>
          <w:i w:val="0"/>
          <w:iCs/>
        </w:rPr>
        <w:t>creativity</w:t>
      </w:r>
      <w:proofErr w:type="gramEnd"/>
      <w:r w:rsidRPr="00BF2673">
        <w:rPr>
          <w:rStyle w:val="Emphasis"/>
          <w:rFonts w:cs="Arial"/>
          <w:i w:val="0"/>
          <w:iCs/>
        </w:rPr>
        <w:t xml:space="preserve"> and innovation</w:t>
      </w:r>
      <w:r w:rsidR="00BF2673">
        <w:rPr>
          <w:rStyle w:val="Emphasis"/>
          <w:rFonts w:cs="Arial"/>
          <w:i w:val="0"/>
          <w:iCs/>
        </w:rPr>
        <w:t>.</w:t>
      </w:r>
    </w:p>
    <w:p w14:paraId="2ACDDB5A" w14:textId="77777777" w:rsidR="00780FD0"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t>Record, manage, and analyse data/information using relevant domain data science techniques.</w:t>
      </w:r>
    </w:p>
    <w:p w14:paraId="1C08B80A" w14:textId="77777777" w:rsidR="00655CDB"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t>Proactively undertake development to grow effective researcher capabilities to support career goals</w:t>
      </w:r>
      <w:r w:rsidR="00595830" w:rsidRPr="00BF2673">
        <w:rPr>
          <w:rStyle w:val="Emphasis"/>
          <w:rFonts w:cs="Arial"/>
          <w:i w:val="0"/>
          <w:iCs/>
        </w:rPr>
        <w:t>.</w:t>
      </w:r>
    </w:p>
    <w:p w14:paraId="30C4031D" w14:textId="78EFA137" w:rsidR="00655CDB" w:rsidRPr="00BF2673" w:rsidRDefault="00655CDB" w:rsidP="00BF2673">
      <w:pPr>
        <w:numPr>
          <w:ilvl w:val="0"/>
          <w:numId w:val="41"/>
        </w:numPr>
        <w:spacing w:before="0" w:after="60" w:line="240" w:lineRule="auto"/>
        <w:rPr>
          <w:rStyle w:val="Emphasis"/>
          <w:rFonts w:cs="Arial"/>
          <w:i w:val="0"/>
          <w:iCs/>
        </w:rPr>
      </w:pPr>
      <w:r w:rsidRPr="00BF2673">
        <w:rPr>
          <w:rStyle w:val="Emphasis"/>
          <w:rFonts w:cs="Arial"/>
          <w:i w:val="0"/>
          <w:iCs/>
        </w:rPr>
        <w:t xml:space="preserve">Adhere to the spirit and practice of CSIRO’s Values, Code of Conduct, Health, Safety and Environment procedures and policy and diversity initiatives. </w:t>
      </w:r>
    </w:p>
    <w:p w14:paraId="1640316D" w14:textId="77777777" w:rsidR="00780FD0" w:rsidRPr="00BF2673" w:rsidRDefault="00780FD0" w:rsidP="00BF2673">
      <w:pPr>
        <w:numPr>
          <w:ilvl w:val="0"/>
          <w:numId w:val="41"/>
        </w:numPr>
        <w:spacing w:before="0" w:after="60" w:line="240" w:lineRule="auto"/>
        <w:rPr>
          <w:rStyle w:val="Emphasis"/>
          <w:rFonts w:cs="Arial"/>
          <w:i w:val="0"/>
          <w:iCs/>
        </w:rPr>
      </w:pPr>
      <w:r w:rsidRPr="00BF2673">
        <w:rPr>
          <w:rStyle w:val="Emphasis"/>
          <w:rFonts w:cs="Arial"/>
          <w:i w:val="0"/>
          <w:iCs/>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65AABE08" w14:textId="0096897A" w:rsidR="00462ABF" w:rsidRPr="007015A7" w:rsidRDefault="00360D3C" w:rsidP="00CD36ED">
      <w:pPr>
        <w:numPr>
          <w:ilvl w:val="0"/>
          <w:numId w:val="41"/>
        </w:numPr>
        <w:spacing w:before="0" w:after="60" w:line="240" w:lineRule="auto"/>
        <w:rPr>
          <w:rStyle w:val="Emphasis"/>
          <w:rFonts w:cs="Arial"/>
          <w:i w:val="0"/>
        </w:rPr>
      </w:pPr>
      <w:r w:rsidRPr="007015A7">
        <w:rPr>
          <w:rStyle w:val="Emphasis"/>
          <w:rFonts w:cs="Arial"/>
          <w:i w:val="0"/>
        </w:rPr>
        <w:t xml:space="preserve">A doctorate (or will shortly satisfy the requirements of a PhD). The doctorate must be in a relevant discipline area, such as </w:t>
      </w:r>
      <w:bookmarkStart w:id="7" w:name="_Hlk141355717"/>
      <w:r w:rsidR="00D3619E" w:rsidRPr="007015A7">
        <w:rPr>
          <w:rStyle w:val="Emphasis"/>
          <w:rFonts w:cs="Arial"/>
          <w:i w:val="0"/>
        </w:rPr>
        <w:t>polymer chemistry</w:t>
      </w:r>
      <w:r w:rsidR="00502AF9" w:rsidRPr="007015A7">
        <w:rPr>
          <w:rStyle w:val="Emphasis"/>
          <w:rFonts w:cs="Arial"/>
          <w:i w:val="0"/>
        </w:rPr>
        <w:t xml:space="preserve">, </w:t>
      </w:r>
      <w:r w:rsidR="00B77F0A" w:rsidRPr="007015A7">
        <w:rPr>
          <w:rStyle w:val="Emphasis"/>
          <w:rFonts w:cs="Arial"/>
          <w:i w:val="0"/>
        </w:rPr>
        <w:t xml:space="preserve">organic </w:t>
      </w:r>
      <w:proofErr w:type="gramStart"/>
      <w:r w:rsidR="00B77F0A" w:rsidRPr="007015A7">
        <w:rPr>
          <w:rStyle w:val="Emphasis"/>
          <w:rFonts w:cs="Arial"/>
          <w:i w:val="0"/>
        </w:rPr>
        <w:t>chemistry</w:t>
      </w:r>
      <w:proofErr w:type="gramEnd"/>
      <w:r w:rsidR="00B77F0A" w:rsidRPr="007015A7">
        <w:rPr>
          <w:rStyle w:val="Emphasis"/>
          <w:rFonts w:cs="Arial"/>
          <w:i w:val="0"/>
        </w:rPr>
        <w:t xml:space="preserve"> </w:t>
      </w:r>
      <w:r w:rsidR="00913B38" w:rsidRPr="007015A7">
        <w:rPr>
          <w:rStyle w:val="Emphasis"/>
          <w:rFonts w:cs="Arial"/>
          <w:i w:val="0"/>
        </w:rPr>
        <w:t>or</w:t>
      </w:r>
      <w:r w:rsidR="00D3619E" w:rsidRPr="007015A7">
        <w:rPr>
          <w:rStyle w:val="Emphasis"/>
          <w:rFonts w:cs="Arial"/>
          <w:i w:val="0"/>
        </w:rPr>
        <w:t xml:space="preserve"> supramolecular chemistry</w:t>
      </w:r>
      <w:bookmarkStart w:id="8" w:name="_Hlk81836050"/>
      <w:bookmarkEnd w:id="7"/>
      <w:r w:rsidR="00CD36ED" w:rsidRPr="007015A7">
        <w:rPr>
          <w:rStyle w:val="Emphasis"/>
          <w:rFonts w:cs="Arial"/>
          <w:i w:val="0"/>
        </w:rPr>
        <w:t>.</w:t>
      </w:r>
    </w:p>
    <w:p w14:paraId="0EEF3E12" w14:textId="71E7D219" w:rsidR="00360D3C" w:rsidRPr="007015A7" w:rsidRDefault="00360D3C" w:rsidP="007015A7">
      <w:pPr>
        <w:numPr>
          <w:ilvl w:val="0"/>
          <w:numId w:val="41"/>
        </w:numPr>
        <w:spacing w:before="0" w:after="60" w:line="240" w:lineRule="auto"/>
        <w:rPr>
          <w:rStyle w:val="Emphasis"/>
          <w:rFonts w:cs="Arial"/>
          <w:i w:val="0"/>
        </w:rPr>
      </w:pPr>
      <w:r w:rsidRPr="007015A7">
        <w:rPr>
          <w:rStyle w:val="Emphasis"/>
          <w:rFonts w:cs="Arial"/>
          <w:i w:val="0"/>
        </w:rPr>
        <w:t xml:space="preserve">Please note: To be eligible for this role you must have no more than 3 years (or </w:t>
      </w:r>
      <w:r w:rsidR="00C04017" w:rsidRPr="007015A7">
        <w:rPr>
          <w:rStyle w:val="Emphasis"/>
          <w:rFonts w:cs="Arial"/>
          <w:i w:val="0"/>
        </w:rPr>
        <w:t xml:space="preserve">full </w:t>
      </w:r>
      <w:r w:rsidRPr="007015A7">
        <w:rPr>
          <w:rStyle w:val="Emphasis"/>
          <w:rFonts w:cs="Arial"/>
          <w:i w:val="0"/>
        </w:rPr>
        <w:t>time equivalent) of relevant research experience</w:t>
      </w:r>
      <w:r w:rsidR="00462ABF" w:rsidRPr="007015A7">
        <w:rPr>
          <w:rStyle w:val="Emphasis"/>
          <w:rFonts w:cs="Arial"/>
          <w:i w:val="0"/>
        </w:rPr>
        <w:t xml:space="preserve"> post PhD</w:t>
      </w:r>
      <w:r w:rsidRPr="007015A7">
        <w:rPr>
          <w:rStyle w:val="Emphasis"/>
          <w:rFonts w:cs="Arial"/>
          <w:i w:val="0"/>
        </w:rPr>
        <w:t>.</w:t>
      </w:r>
    </w:p>
    <w:p w14:paraId="5192B9A1" w14:textId="5D8C94B9" w:rsidR="0032609D" w:rsidRPr="007015A7" w:rsidRDefault="0032609D" w:rsidP="007015A7">
      <w:pPr>
        <w:numPr>
          <w:ilvl w:val="0"/>
          <w:numId w:val="41"/>
        </w:numPr>
        <w:spacing w:before="0" w:after="60" w:line="240" w:lineRule="auto"/>
        <w:rPr>
          <w:rStyle w:val="Emphasis"/>
          <w:rFonts w:cs="Arial"/>
          <w:i w:val="0"/>
          <w:szCs w:val="24"/>
        </w:rPr>
      </w:pPr>
      <w:bookmarkStart w:id="9" w:name="_Hlk141355799"/>
      <w:r w:rsidRPr="007015A7">
        <w:rPr>
          <w:rStyle w:val="Emphasis"/>
          <w:rFonts w:cs="Arial"/>
          <w:i w:val="0"/>
          <w:szCs w:val="24"/>
        </w:rPr>
        <w:t>Experience in organic synthesis</w:t>
      </w:r>
      <w:r w:rsidR="00E425B8" w:rsidRPr="007015A7">
        <w:rPr>
          <w:rStyle w:val="Emphasis"/>
          <w:rFonts w:cs="Arial"/>
          <w:i w:val="0"/>
          <w:szCs w:val="24"/>
        </w:rPr>
        <w:t xml:space="preserve">, preferably in </w:t>
      </w:r>
      <w:r w:rsidRPr="007015A7">
        <w:rPr>
          <w:rStyle w:val="Emphasis"/>
          <w:rFonts w:cs="Arial"/>
          <w:i w:val="0"/>
          <w:szCs w:val="24"/>
        </w:rPr>
        <w:t>RAFT polymerisation</w:t>
      </w:r>
      <w:r w:rsidR="00CD36ED" w:rsidRPr="007015A7">
        <w:rPr>
          <w:rStyle w:val="Emphasis"/>
          <w:rFonts w:cs="Arial"/>
          <w:i w:val="0"/>
          <w:szCs w:val="24"/>
        </w:rPr>
        <w:t>.</w:t>
      </w:r>
    </w:p>
    <w:p w14:paraId="4C1014DF" w14:textId="364C8306" w:rsidR="0032609D" w:rsidRPr="007015A7" w:rsidRDefault="0032609D" w:rsidP="007015A7">
      <w:pPr>
        <w:numPr>
          <w:ilvl w:val="0"/>
          <w:numId w:val="41"/>
        </w:numPr>
        <w:spacing w:before="0" w:after="60" w:line="240" w:lineRule="auto"/>
        <w:rPr>
          <w:rStyle w:val="Emphasis"/>
          <w:rFonts w:cs="Arial"/>
          <w:i w:val="0"/>
        </w:rPr>
      </w:pPr>
      <w:r w:rsidRPr="007015A7">
        <w:rPr>
          <w:rStyle w:val="Emphasis"/>
          <w:rFonts w:cs="Arial"/>
          <w:i w:val="0"/>
          <w:szCs w:val="24"/>
        </w:rPr>
        <w:t>Experience in the use of synthetic techniques to stabilise enzymes or proteins</w:t>
      </w:r>
      <w:r w:rsidR="00CD36ED" w:rsidRPr="007015A7">
        <w:rPr>
          <w:rStyle w:val="Emphasis"/>
          <w:rFonts w:cs="Arial"/>
          <w:i w:val="0"/>
          <w:szCs w:val="24"/>
        </w:rPr>
        <w:t>.</w:t>
      </w:r>
    </w:p>
    <w:bookmarkEnd w:id="8"/>
    <w:bookmarkEnd w:id="9"/>
    <w:p w14:paraId="77722D45" w14:textId="77777777" w:rsidR="00360D3C" w:rsidRPr="007015A7" w:rsidRDefault="00360D3C" w:rsidP="00CD36ED">
      <w:pPr>
        <w:numPr>
          <w:ilvl w:val="0"/>
          <w:numId w:val="41"/>
        </w:numPr>
        <w:spacing w:before="0" w:after="60" w:line="240" w:lineRule="auto"/>
        <w:rPr>
          <w:rStyle w:val="Emphasis"/>
          <w:rFonts w:cs="Arial"/>
          <w:i w:val="0"/>
          <w:szCs w:val="24"/>
        </w:rPr>
      </w:pPr>
      <w:r w:rsidRPr="007015A7">
        <w:rPr>
          <w:rStyle w:val="Emphasis"/>
          <w:rFonts w:cs="Arial"/>
          <w:i w:val="0"/>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7015A7" w:rsidRDefault="00360D3C" w:rsidP="00CD36ED">
      <w:pPr>
        <w:numPr>
          <w:ilvl w:val="0"/>
          <w:numId w:val="41"/>
        </w:numPr>
        <w:spacing w:before="0" w:after="60" w:line="240" w:lineRule="auto"/>
        <w:rPr>
          <w:rStyle w:val="Emphasis"/>
          <w:rFonts w:cs="Arial"/>
          <w:i w:val="0"/>
          <w:szCs w:val="24"/>
        </w:rPr>
      </w:pPr>
      <w:r w:rsidRPr="007015A7">
        <w:rPr>
          <w:rStyle w:val="Emphasis"/>
          <w:rFonts w:cs="Arial"/>
          <w:i w:val="0"/>
          <w:szCs w:val="24"/>
        </w:rPr>
        <w:t>A sound history of publication in peer reviewed journals and/or authorship of scientific papers, reports, grant applications or patents.</w:t>
      </w:r>
    </w:p>
    <w:p w14:paraId="0D353D07" w14:textId="77777777" w:rsidR="00360D3C" w:rsidRPr="005C2DA3" w:rsidRDefault="00360D3C" w:rsidP="00CD36ED">
      <w:pPr>
        <w:numPr>
          <w:ilvl w:val="0"/>
          <w:numId w:val="41"/>
        </w:numPr>
        <w:spacing w:before="0" w:after="60" w:line="240" w:lineRule="auto"/>
        <w:rPr>
          <w:rStyle w:val="Emphasis"/>
          <w:rFonts w:cs="Arial"/>
          <w:i w:val="0"/>
          <w:iCs/>
          <w:szCs w:val="24"/>
        </w:rPr>
      </w:pPr>
      <w:r w:rsidRPr="007015A7">
        <w:rPr>
          <w:rStyle w:val="Emphasis"/>
          <w:rFonts w:cs="Arial"/>
          <w:i w:val="0"/>
          <w:szCs w:val="24"/>
        </w:rPr>
        <w:t>A record of science innovation and creativity, including the ability &amp; willingness to incorporate novel ideas and approaches into scientific investigations</w:t>
      </w:r>
      <w:r w:rsidRPr="005C2DA3">
        <w:rPr>
          <w:rStyle w:val="Emphasis"/>
          <w:rFonts w:cs="Arial"/>
          <w:i w:val="0"/>
          <w:iCs/>
          <w:szCs w:val="24"/>
        </w:rPr>
        <w:t>.</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lastRenderedPageBreak/>
        <w:t>Desirable</w:t>
      </w:r>
    </w:p>
    <w:p w14:paraId="2AD225F0" w14:textId="0380BF3F" w:rsidR="00360D3C" w:rsidRDefault="00362E13" w:rsidP="00360D3C">
      <w:pPr>
        <w:numPr>
          <w:ilvl w:val="0"/>
          <w:numId w:val="26"/>
        </w:numPr>
        <w:spacing w:before="0" w:after="60" w:line="240" w:lineRule="auto"/>
        <w:rPr>
          <w:iCs/>
          <w:szCs w:val="24"/>
        </w:rPr>
      </w:pPr>
      <w:r>
        <w:rPr>
          <w:iCs/>
          <w:szCs w:val="24"/>
        </w:rPr>
        <w:t xml:space="preserve">Experience in </w:t>
      </w:r>
      <w:r w:rsidR="005C2677">
        <w:rPr>
          <w:iCs/>
          <w:szCs w:val="24"/>
        </w:rPr>
        <w:t>working on the modification of proteins and or enzymes</w:t>
      </w:r>
      <w:r w:rsidR="00462ABF">
        <w:rPr>
          <w:iCs/>
          <w:szCs w:val="24"/>
        </w:rPr>
        <w:t xml:space="preserve"> or carrying out enzyme assays and protein purification</w:t>
      </w:r>
      <w:r w:rsidR="005C2677">
        <w:rPr>
          <w:iCs/>
          <w:szCs w:val="24"/>
        </w:rPr>
        <w:t>.</w:t>
      </w:r>
    </w:p>
    <w:p w14:paraId="5B42594E" w14:textId="3276332F" w:rsidR="00362E13" w:rsidRPr="00B50C20" w:rsidRDefault="00362E13" w:rsidP="00360D3C">
      <w:pPr>
        <w:numPr>
          <w:ilvl w:val="0"/>
          <w:numId w:val="26"/>
        </w:numPr>
        <w:spacing w:before="0" w:after="60" w:line="240" w:lineRule="auto"/>
        <w:rPr>
          <w:iCs/>
          <w:szCs w:val="24"/>
        </w:rPr>
      </w:pPr>
      <w:r>
        <w:rPr>
          <w:iCs/>
          <w:szCs w:val="24"/>
        </w:rPr>
        <w:t xml:space="preserve">Experience in </w:t>
      </w:r>
      <w:proofErr w:type="spellStart"/>
      <w:r>
        <w:rPr>
          <w:iCs/>
          <w:szCs w:val="24"/>
        </w:rPr>
        <w:t>bioelectrochemical</w:t>
      </w:r>
      <w:proofErr w:type="spellEnd"/>
      <w:r>
        <w:rPr>
          <w:iCs/>
          <w:szCs w:val="24"/>
        </w:rPr>
        <w:t xml:space="preserve"> techniques such as</w:t>
      </w:r>
      <w:r w:rsidR="001E2C45">
        <w:rPr>
          <w:iCs/>
          <w:szCs w:val="24"/>
        </w:rPr>
        <w:t xml:space="preserve"> cyclic voltammetry and bulk electrolysis</w:t>
      </w:r>
      <w:r w:rsidR="005C2677">
        <w:rPr>
          <w:iCs/>
          <w:szCs w:val="24"/>
        </w:rPr>
        <w:t>.</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D1B0369"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544A38">
        <w:t>-1</w:t>
      </w:r>
      <w:r w:rsidR="00FA682B" w:rsidRPr="00544A38">
        <w:t xml:space="preserve"> ($</w:t>
      </w:r>
      <w:r w:rsidR="00544A38" w:rsidRPr="00544A38">
        <w:t>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594A2A9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D50C2FE" w14:textId="44CEA30D" w:rsidR="00C04017" w:rsidRDefault="00C04017" w:rsidP="000D1DB2">
      <w:pPr>
        <w:pStyle w:val="Boxedlistbullet"/>
        <w:numPr>
          <w:ilvl w:val="0"/>
          <w:numId w:val="0"/>
        </w:numPr>
        <w:ind w:left="227"/>
      </w:pPr>
    </w:p>
    <w:p w14:paraId="46521432" w14:textId="77777777" w:rsidR="00BF2673" w:rsidRDefault="00BF2673" w:rsidP="000D1DB2">
      <w:pPr>
        <w:pStyle w:val="Boxedlistbullet"/>
        <w:numPr>
          <w:ilvl w:val="0"/>
          <w:numId w:val="0"/>
        </w:numPr>
        <w:ind w:left="227"/>
      </w:pPr>
    </w:p>
    <w:p w14:paraId="5A64EF66" w14:textId="6B72B8F5" w:rsidR="00C04017" w:rsidRDefault="00C04017" w:rsidP="00C04017">
      <w:pPr>
        <w:pStyle w:val="Boxedlistbullet"/>
        <w:spacing w:before="100" w:beforeAutospacing="1" w:after="100" w:afterAutospacing="1"/>
      </w:pPr>
      <w:r w:rsidRPr="007424D0">
        <w:lastRenderedPageBreak/>
        <w:t>The successful candidate will undertake a pre-employment background check. Please note that individuals with criminal records are not automatically deemed ineligible. Each application will be considered on its merits.</w:t>
      </w:r>
    </w:p>
    <w:p w14:paraId="1F6E9C8F" w14:textId="77777777" w:rsidR="00C04017" w:rsidRPr="007424D0" w:rsidRDefault="00C04017" w:rsidP="00C04017">
      <w:pPr>
        <w:pStyle w:val="Boxedlistbullet"/>
        <w:spacing w:before="100" w:beforeAutospacing="1" w:after="100" w:afterAutospacing="1"/>
      </w:pPr>
      <w:r w:rsidRPr="007424D0">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7424D0">
        <w:t>).-</w:t>
      </w:r>
      <w:proofErr w:type="gramEnd"/>
      <w:r w:rsidRPr="007424D0">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2"/>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46B7A3D2"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w:t>
      </w:r>
      <w:r w:rsidR="00C04017">
        <w:rPr>
          <w:bCs/>
          <w:szCs w:val="24"/>
        </w:rPr>
        <w:t xml:space="preserve"> </w:t>
      </w:r>
      <w:r w:rsidR="00C04017" w:rsidRPr="00D923FE">
        <w:rPr>
          <w:bCs/>
          <w:szCs w:val="24"/>
        </w:rPr>
        <w:t xml:space="preserve">and </w:t>
      </w:r>
      <w:hyperlink r:id="rId18" w:history="1">
        <w:r w:rsidR="00B56DC5">
          <w:rPr>
            <w:rStyle w:val="Hyperlink"/>
          </w:rPr>
          <w:t>Future science platforms for innovation - CSIRO</w:t>
        </w:r>
      </w:hyperlink>
      <w:r w:rsidR="00B56DC5">
        <w:t xml:space="preserve"> </w:t>
      </w:r>
      <w:r w:rsidR="00C04017"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4B0C" w14:textId="77777777" w:rsidR="002161A6" w:rsidRDefault="002161A6" w:rsidP="000A377A">
      <w:r>
        <w:separator/>
      </w:r>
    </w:p>
  </w:endnote>
  <w:endnote w:type="continuationSeparator" w:id="0">
    <w:p w14:paraId="540D9DB8" w14:textId="77777777" w:rsidR="002161A6" w:rsidRDefault="002161A6" w:rsidP="000A377A">
      <w:r>
        <w:continuationSeparator/>
      </w:r>
    </w:p>
  </w:endnote>
  <w:endnote w:type="continuationNotice" w:id="1">
    <w:p w14:paraId="285D81E7" w14:textId="77777777" w:rsidR="002161A6" w:rsidRDefault="002161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314F" w14:textId="77777777" w:rsidR="002161A6" w:rsidRDefault="002161A6" w:rsidP="000A377A">
      <w:r>
        <w:separator/>
      </w:r>
    </w:p>
  </w:footnote>
  <w:footnote w:type="continuationSeparator" w:id="0">
    <w:p w14:paraId="4EF01779" w14:textId="77777777" w:rsidR="002161A6" w:rsidRDefault="002161A6" w:rsidP="000A377A">
      <w:r>
        <w:continuationSeparator/>
      </w:r>
    </w:p>
  </w:footnote>
  <w:footnote w:type="continuationNotice" w:id="1">
    <w:p w14:paraId="76957A77" w14:textId="77777777" w:rsidR="002161A6" w:rsidRDefault="002161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72584"/>
    <w:multiLevelType w:val="hybridMultilevel"/>
    <w:tmpl w:val="E468EA8C"/>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A41AA"/>
    <w:multiLevelType w:val="hybridMultilevel"/>
    <w:tmpl w:val="B5B0D2DC"/>
    <w:lvl w:ilvl="0" w:tplc="0C09000F">
      <w:start w:val="1"/>
      <w:numFmt w:val="decimal"/>
      <w:lvlText w:val="%1."/>
      <w:lvlJc w:val="left"/>
      <w:pPr>
        <w:tabs>
          <w:tab w:val="num" w:pos="360"/>
        </w:tabs>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29"/>
  </w:num>
  <w:num w:numId="15" w16cid:durableId="1203399894">
    <w:abstractNumId w:val="34"/>
  </w:num>
  <w:num w:numId="16" w16cid:durableId="1691031208">
    <w:abstractNumId w:val="30"/>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3"/>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5"/>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2"/>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0633020">
    <w:abstractNumId w:val="14"/>
  </w:num>
  <w:num w:numId="41" w16cid:durableId="20679885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010C"/>
    <w:rsid w:val="00081B2C"/>
    <w:rsid w:val="00081CF2"/>
    <w:rsid w:val="00084221"/>
    <w:rsid w:val="00086367"/>
    <w:rsid w:val="00086909"/>
    <w:rsid w:val="0008787E"/>
    <w:rsid w:val="00090401"/>
    <w:rsid w:val="00090408"/>
    <w:rsid w:val="0009057F"/>
    <w:rsid w:val="00090F62"/>
    <w:rsid w:val="00091815"/>
    <w:rsid w:val="000923F3"/>
    <w:rsid w:val="0009461C"/>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C45"/>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4CD6"/>
    <w:rsid w:val="00215BF0"/>
    <w:rsid w:val="002161A6"/>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2D14"/>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09D"/>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2E13"/>
    <w:rsid w:val="003642BB"/>
    <w:rsid w:val="00364565"/>
    <w:rsid w:val="0036735C"/>
    <w:rsid w:val="00367FDF"/>
    <w:rsid w:val="003701F4"/>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96AE3"/>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405"/>
    <w:rsid w:val="00403B6B"/>
    <w:rsid w:val="00404222"/>
    <w:rsid w:val="00405065"/>
    <w:rsid w:val="004051FA"/>
    <w:rsid w:val="00405227"/>
    <w:rsid w:val="00405F44"/>
    <w:rsid w:val="00410849"/>
    <w:rsid w:val="004118E7"/>
    <w:rsid w:val="00412533"/>
    <w:rsid w:val="00412784"/>
    <w:rsid w:val="00415B8A"/>
    <w:rsid w:val="00416406"/>
    <w:rsid w:val="00420EB4"/>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626ED"/>
    <w:rsid w:val="00462ABF"/>
    <w:rsid w:val="00471C6C"/>
    <w:rsid w:val="00475BEC"/>
    <w:rsid w:val="004831C1"/>
    <w:rsid w:val="004852F3"/>
    <w:rsid w:val="0048681F"/>
    <w:rsid w:val="00486F57"/>
    <w:rsid w:val="004923E1"/>
    <w:rsid w:val="0049442F"/>
    <w:rsid w:val="004968B7"/>
    <w:rsid w:val="004A0776"/>
    <w:rsid w:val="004A0A0C"/>
    <w:rsid w:val="004A17CE"/>
    <w:rsid w:val="004A6F04"/>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2AF9"/>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04C"/>
    <w:rsid w:val="005442FF"/>
    <w:rsid w:val="00544A38"/>
    <w:rsid w:val="00545C15"/>
    <w:rsid w:val="00545FB2"/>
    <w:rsid w:val="0054638A"/>
    <w:rsid w:val="00546725"/>
    <w:rsid w:val="00550581"/>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677"/>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1DDA"/>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71A"/>
    <w:rsid w:val="006F5B28"/>
    <w:rsid w:val="006F78A3"/>
    <w:rsid w:val="00701531"/>
    <w:rsid w:val="007015A7"/>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4D0"/>
    <w:rsid w:val="00742BFD"/>
    <w:rsid w:val="007462D2"/>
    <w:rsid w:val="0074768A"/>
    <w:rsid w:val="00747A64"/>
    <w:rsid w:val="0075022D"/>
    <w:rsid w:val="00751D30"/>
    <w:rsid w:val="0075315B"/>
    <w:rsid w:val="007611F0"/>
    <w:rsid w:val="00761A76"/>
    <w:rsid w:val="00761C7E"/>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012"/>
    <w:rsid w:val="007F13F4"/>
    <w:rsid w:val="007F1969"/>
    <w:rsid w:val="007F29D2"/>
    <w:rsid w:val="007F3DFD"/>
    <w:rsid w:val="007F49D5"/>
    <w:rsid w:val="007F6FE1"/>
    <w:rsid w:val="007F765D"/>
    <w:rsid w:val="007F7A6F"/>
    <w:rsid w:val="00801D0E"/>
    <w:rsid w:val="00802774"/>
    <w:rsid w:val="0080348D"/>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13A7"/>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3B38"/>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2B5"/>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09BE"/>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0D55"/>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1B2D"/>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1679B"/>
    <w:rsid w:val="00B21284"/>
    <w:rsid w:val="00B21C6F"/>
    <w:rsid w:val="00B22471"/>
    <w:rsid w:val="00B22BF6"/>
    <w:rsid w:val="00B238B2"/>
    <w:rsid w:val="00B23B8F"/>
    <w:rsid w:val="00B3003F"/>
    <w:rsid w:val="00B31C64"/>
    <w:rsid w:val="00B31D15"/>
    <w:rsid w:val="00B32E10"/>
    <w:rsid w:val="00B338FE"/>
    <w:rsid w:val="00B34F1F"/>
    <w:rsid w:val="00B359FE"/>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56DC5"/>
    <w:rsid w:val="00B60936"/>
    <w:rsid w:val="00B612A7"/>
    <w:rsid w:val="00B64D5D"/>
    <w:rsid w:val="00B654DA"/>
    <w:rsid w:val="00B67F6F"/>
    <w:rsid w:val="00B70D5D"/>
    <w:rsid w:val="00B71E27"/>
    <w:rsid w:val="00B740B2"/>
    <w:rsid w:val="00B74227"/>
    <w:rsid w:val="00B75066"/>
    <w:rsid w:val="00B757C7"/>
    <w:rsid w:val="00B760A0"/>
    <w:rsid w:val="00B7768A"/>
    <w:rsid w:val="00B77F0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23A"/>
    <w:rsid w:val="00BD1D48"/>
    <w:rsid w:val="00BD3856"/>
    <w:rsid w:val="00BD4637"/>
    <w:rsid w:val="00BD6EE2"/>
    <w:rsid w:val="00BD768B"/>
    <w:rsid w:val="00BD7C8D"/>
    <w:rsid w:val="00BD7E41"/>
    <w:rsid w:val="00BE0CE3"/>
    <w:rsid w:val="00BE109D"/>
    <w:rsid w:val="00BE2375"/>
    <w:rsid w:val="00BE24DC"/>
    <w:rsid w:val="00BE3760"/>
    <w:rsid w:val="00BE3D33"/>
    <w:rsid w:val="00BE70C6"/>
    <w:rsid w:val="00BE7249"/>
    <w:rsid w:val="00BF05EC"/>
    <w:rsid w:val="00BF08C7"/>
    <w:rsid w:val="00BF16D4"/>
    <w:rsid w:val="00BF2673"/>
    <w:rsid w:val="00BF4CF3"/>
    <w:rsid w:val="00BF5EA6"/>
    <w:rsid w:val="00BF5F95"/>
    <w:rsid w:val="00BF7946"/>
    <w:rsid w:val="00C01321"/>
    <w:rsid w:val="00C02E1E"/>
    <w:rsid w:val="00C04017"/>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6ED"/>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9E"/>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5B8"/>
    <w:rsid w:val="00E42A69"/>
    <w:rsid w:val="00E42B1E"/>
    <w:rsid w:val="00E441B2"/>
    <w:rsid w:val="00E443FD"/>
    <w:rsid w:val="00E44CCA"/>
    <w:rsid w:val="00E46E7A"/>
    <w:rsid w:val="00E50B34"/>
    <w:rsid w:val="00E52086"/>
    <w:rsid w:val="00E52B83"/>
    <w:rsid w:val="00E52C27"/>
    <w:rsid w:val="00E52EEB"/>
    <w:rsid w:val="00E53207"/>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1AF"/>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683A"/>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B359F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news/All/Articles/2022/April/future-science-platform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evor.rapson@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33E41"/>
    <w:rsid w:val="00064278"/>
    <w:rsid w:val="001561B4"/>
    <w:rsid w:val="0019205C"/>
    <w:rsid w:val="001C2421"/>
    <w:rsid w:val="001D01F1"/>
    <w:rsid w:val="003C6F9C"/>
    <w:rsid w:val="00414F94"/>
    <w:rsid w:val="004C7C3D"/>
    <w:rsid w:val="005C3C8F"/>
    <w:rsid w:val="0063685B"/>
    <w:rsid w:val="006849B7"/>
    <w:rsid w:val="0068731A"/>
    <w:rsid w:val="007C7613"/>
    <w:rsid w:val="0082379D"/>
    <w:rsid w:val="0083056E"/>
    <w:rsid w:val="0083493E"/>
    <w:rsid w:val="00875004"/>
    <w:rsid w:val="008C16A4"/>
    <w:rsid w:val="009923AE"/>
    <w:rsid w:val="00B36C21"/>
    <w:rsid w:val="00C32E83"/>
    <w:rsid w:val="00C6054D"/>
    <w:rsid w:val="00D51F1B"/>
    <w:rsid w:val="00E458C3"/>
    <w:rsid w:val="00E51523"/>
    <w:rsid w:val="00E57835"/>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5</Pages>
  <Words>1518</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11162</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Jess Smith</cp:lastModifiedBy>
  <cp:revision>6</cp:revision>
  <cp:lastPrinted>2012-02-02T00:02:00Z</cp:lastPrinted>
  <dcterms:created xsi:type="dcterms:W3CDTF">2023-08-15T04:04:00Z</dcterms:created>
  <dcterms:modified xsi:type="dcterms:W3CDTF">2023-08-15T04:10:00Z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